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37376" w14:textId="77777777" w:rsidR="00FC2A37" w:rsidRDefault="00116F72" w:rsidP="00960B3D">
      <w:pPr>
        <w:keepNext/>
        <w:keepLines/>
        <w:spacing w:after="0"/>
        <w:jc w:val="center"/>
      </w:pPr>
      <w:r>
        <w:rPr>
          <w:b/>
          <w:bCs/>
        </w:rPr>
        <w:t>Протокол</w:t>
      </w:r>
    </w:p>
    <w:p w14:paraId="2EB157F3" w14:textId="77777777" w:rsidR="00FC2A37" w:rsidRDefault="00116F72" w:rsidP="00960B3D">
      <w:pPr>
        <w:widowControl w:val="0"/>
        <w:spacing w:after="0"/>
        <w:jc w:val="center"/>
      </w:pPr>
      <w:r>
        <w:rPr>
          <w:b/>
          <w:bCs/>
        </w:rPr>
        <w:t>подведения итогов процедуры</w:t>
      </w:r>
    </w:p>
    <w:p w14:paraId="6487D633" w14:textId="77777777" w:rsidR="00FC2A37" w:rsidRDefault="00116F72" w:rsidP="00960B3D">
      <w:pPr>
        <w:widowControl w:val="0"/>
        <w:spacing w:after="0"/>
        <w:jc w:val="center"/>
      </w:pPr>
      <w:r>
        <w:rPr>
          <w:b/>
          <w:bCs/>
        </w:rPr>
        <w:t>32413295329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4960"/>
      </w:tblGrid>
      <w:tr w:rsidR="00FC2A37" w14:paraId="3864BF0F" w14:textId="77777777">
        <w:tc>
          <w:tcPr>
            <w:tcW w:w="5000" w:type="dxa"/>
          </w:tcPr>
          <w:p w14:paraId="4A3142F6" w14:textId="77777777" w:rsidR="00FC2A37" w:rsidRDefault="00FC2A37" w:rsidP="00960B3D">
            <w:pPr>
              <w:widowControl w:val="0"/>
            </w:pPr>
          </w:p>
        </w:tc>
        <w:tc>
          <w:tcPr>
            <w:tcW w:w="5000" w:type="dxa"/>
          </w:tcPr>
          <w:p w14:paraId="5EE2A870" w14:textId="78773865" w:rsidR="00FC2A37" w:rsidRDefault="00116F72" w:rsidP="00960B3D">
            <w:pPr>
              <w:widowControl w:val="0"/>
              <w:jc w:val="right"/>
            </w:pPr>
            <w:r>
              <w:t>«2</w:t>
            </w:r>
            <w:r w:rsidR="0004217B">
              <w:t>6</w:t>
            </w:r>
            <w:r>
              <w:t>» февраля 2024г.</w:t>
            </w:r>
          </w:p>
        </w:tc>
      </w:tr>
    </w:tbl>
    <w:p w14:paraId="0C026B48" w14:textId="77777777" w:rsidR="00FC2A37" w:rsidRDefault="00116F72" w:rsidP="00960B3D">
      <w:pPr>
        <w:widowControl w:val="0"/>
      </w:pPr>
      <w:r>
        <w:rPr>
          <w:b/>
          <w:bCs/>
        </w:rPr>
        <w:t xml:space="preserve">Организатором является: </w:t>
      </w:r>
      <w:r>
        <w:t>ОБЩЕСТВО С ОГРАНИЧЕННОЙ ОТВЕТСТВЕННОСТЬЮ "ТЕПЛОГЕНЕРИРУЮЩИЙ КОМПЛЕКС"</w:t>
      </w:r>
      <w:r>
        <w:br/>
      </w:r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"ТЕПЛОГЕНЕРИРУЮЩИЙ КОМПЛЕКС"</w:t>
      </w:r>
    </w:p>
    <w:p w14:paraId="7E50DFCB" w14:textId="77777777" w:rsidR="00FC2A37" w:rsidRDefault="00116F72" w:rsidP="00960B3D">
      <w:pPr>
        <w:widowControl w:val="0"/>
      </w:pPr>
      <w:r>
        <w:rPr>
          <w:b/>
          <w:bCs/>
        </w:rPr>
        <w:t xml:space="preserve">Способ закупки ЭТП: </w:t>
      </w:r>
    </w:p>
    <w:p w14:paraId="7FA65B04" w14:textId="77777777" w:rsidR="00FC2A37" w:rsidRDefault="00116F72" w:rsidP="00960B3D">
      <w:pPr>
        <w:widowControl w:val="0"/>
      </w:pPr>
      <w:r>
        <w:t>Закупка с полки (закупка в электронном магазине)</w:t>
      </w:r>
    </w:p>
    <w:p w14:paraId="6090E9B2" w14:textId="77777777" w:rsidR="00FC2A37" w:rsidRDefault="00116F72" w:rsidP="00960B3D">
      <w:pPr>
        <w:widowControl w:val="0"/>
      </w:pPr>
      <w:r>
        <w:rPr>
          <w:b/>
          <w:bCs/>
        </w:rPr>
        <w:t xml:space="preserve">Способ закупки ЕИС: </w:t>
      </w:r>
    </w:p>
    <w:p w14:paraId="18E50DA0" w14:textId="77777777" w:rsidR="00960B3D" w:rsidRDefault="00960B3D" w:rsidP="00960B3D">
      <w:pPr>
        <w:widowControl w:val="0"/>
        <w:spacing w:after="96"/>
      </w:pPr>
      <w:r w:rsidRPr="00960B3D">
        <w:t xml:space="preserve">Упрощенная закупка в электронной форме участниками, которого могут являться только субъекты малого и среднего предпринимательства </w:t>
      </w:r>
    </w:p>
    <w:p w14:paraId="7C2B9A06" w14:textId="70C03603" w:rsidR="00FC2A37" w:rsidRDefault="00116F72" w:rsidP="00960B3D">
      <w:pPr>
        <w:widowControl w:val="0"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Приобретение офисной бумаги формата А4</w:t>
      </w:r>
    </w:p>
    <w:p w14:paraId="2FC0C26E" w14:textId="77777777" w:rsidR="00FC2A37" w:rsidRDefault="00116F72" w:rsidP="00960B3D">
      <w:pPr>
        <w:widowControl w:val="0"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Приобретение офисной бумаги формата А4</w:t>
      </w:r>
    </w:p>
    <w:p w14:paraId="10EFBF52" w14:textId="77777777" w:rsidR="00FC2A37" w:rsidRDefault="00116F72" w:rsidP="00960B3D">
      <w:pPr>
        <w:widowControl w:val="0"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190 080.00 (с учетом НДС) в валюте - Российский рубль</w:t>
      </w:r>
    </w:p>
    <w:p w14:paraId="7FE1F953" w14:textId="77777777" w:rsidR="0004217B" w:rsidRDefault="00116F72" w:rsidP="00960B3D">
      <w:pPr>
        <w:widowControl w:val="0"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16.02.2024 по 26.02.2024 (завершение приема заявок 22.02.2024 в 07:00 (время московское)) способом закупки «Упрощенная закупка в электронной форме» на Единой Электронной Торговой Площадке (ЕЭТП) https://corp.roseltorg.ru, Приобретение офисной бумаги формата А4.</w:t>
      </w:r>
    </w:p>
    <w:p w14:paraId="74F90DE2" w14:textId="1B26D925" w:rsidR="00FC2A37" w:rsidRDefault="00116F72" w:rsidP="00960B3D">
      <w:pPr>
        <w:widowControl w:val="0"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«16» февраля 2024г. на сайте АО «Единая электронная торговая площадка» (АО «ЕЭТП»), по адресу в сети «Интернет»: </w:t>
      </w:r>
      <w:hyperlink r:id="rId7" w:history="1">
        <w:r>
          <w:t>https://corp.roseltorg.ru</w:t>
        </w:r>
      </w:hyperlink>
    </w:p>
    <w:p w14:paraId="19D409D9" w14:textId="55BB5476" w:rsidR="0004217B" w:rsidRDefault="0004217B" w:rsidP="00960B3D">
      <w:pPr>
        <w:widowControl w:val="0"/>
        <w:numPr>
          <w:ilvl w:val="0"/>
          <w:numId w:val="2"/>
        </w:numPr>
        <w:spacing w:after="96"/>
      </w:pPr>
      <w:r>
        <w:t>Для участия в процедуре было подано 1 заявка от участников,</w:t>
      </w:r>
      <w:r>
        <w:t xml:space="preserve"> отозвана 1 заявка, </w:t>
      </w:r>
      <w:r>
        <w:t>не допущено 0 заявок, место не присвоено 0 заявок</w:t>
      </w:r>
    </w:p>
    <w:p w14:paraId="2894C2DC" w14:textId="77777777" w:rsidR="00960B3D" w:rsidRDefault="00960B3D" w:rsidP="00960B3D">
      <w:pPr>
        <w:widowControl w:val="0"/>
        <w:numPr>
          <w:ilvl w:val="0"/>
          <w:numId w:val="2"/>
        </w:numPr>
        <w:spacing w:after="96"/>
      </w:pPr>
      <w:r>
        <w:t xml:space="preserve">Закупка признана несостоявшейся. Причина признания закупки несостоявшейся -   </w:t>
      </w:r>
    </w:p>
    <w:p w14:paraId="04E028ED" w14:textId="096952A9" w:rsidR="00960B3D" w:rsidRDefault="00960B3D" w:rsidP="00960B3D">
      <w:pPr>
        <w:widowControl w:val="0"/>
        <w:spacing w:after="96"/>
        <w:ind w:left="360"/>
      </w:pPr>
      <w:r>
        <w:t xml:space="preserve">  На участие в закупке не подано ни одной заявки.</w:t>
      </w:r>
    </w:p>
    <w:p w14:paraId="4DA5D895" w14:textId="6B244393" w:rsidR="00960B3D" w:rsidRDefault="00960B3D" w:rsidP="00960B3D">
      <w:pPr>
        <w:widowControl w:val="0"/>
        <w:numPr>
          <w:ilvl w:val="0"/>
          <w:numId w:val="2"/>
        </w:numPr>
        <w:spacing w:after="96"/>
      </w:pPr>
      <w:r>
        <w:t>Результаты голосования и подписи членов комиссии:</w:t>
      </w:r>
    </w:p>
    <w:p w14:paraId="6E72A956" w14:textId="77777777" w:rsidR="00960B3D" w:rsidRDefault="00960B3D" w:rsidP="00960B3D">
      <w:pPr>
        <w:widowControl w:val="0"/>
        <w:spacing w:after="96"/>
        <w:ind w:left="360"/>
      </w:pPr>
      <w:r>
        <w:t xml:space="preserve">Общее количество голосов членов комиссии, имеющих право голосования: 6 голосов. </w:t>
      </w:r>
    </w:p>
    <w:p w14:paraId="3FD746F2" w14:textId="77777777" w:rsidR="00960B3D" w:rsidRDefault="00960B3D" w:rsidP="00960B3D">
      <w:pPr>
        <w:widowControl w:val="0"/>
        <w:spacing w:after="96"/>
        <w:ind w:left="360"/>
      </w:pPr>
      <w:r>
        <w:t>Кворум голосования: 4 голоса. Кворум для принятия решений имеется.</w:t>
      </w:r>
    </w:p>
    <w:p w14:paraId="40C991BF" w14:textId="77777777" w:rsidR="00960B3D" w:rsidRDefault="00960B3D" w:rsidP="00960B3D">
      <w:pPr>
        <w:widowControl w:val="0"/>
        <w:spacing w:after="96"/>
        <w:ind w:left="360"/>
      </w:pPr>
      <w:r>
        <w:t xml:space="preserve">«За» - ____ голосов.                                        «Против» - ____ голосов.            </w:t>
      </w:r>
    </w:p>
    <w:p w14:paraId="47C30B3B" w14:textId="77777777" w:rsidR="00960B3D" w:rsidRDefault="00960B3D" w:rsidP="00960B3D">
      <w:pPr>
        <w:widowControl w:val="0"/>
        <w:spacing w:after="96"/>
        <w:ind w:left="360"/>
      </w:pPr>
    </w:p>
    <w:p w14:paraId="0FE93271" w14:textId="70354C75" w:rsidR="00960B3D" w:rsidRDefault="00960B3D" w:rsidP="00960B3D">
      <w:pPr>
        <w:widowControl w:val="0"/>
        <w:spacing w:after="96"/>
        <w:ind w:left="360"/>
      </w:pPr>
      <w:r>
        <w:t xml:space="preserve">Председатель комиссии </w:t>
      </w:r>
    </w:p>
    <w:p w14:paraId="5337CE97" w14:textId="3DC4FB7F" w:rsidR="00960B3D" w:rsidRDefault="00960B3D" w:rsidP="00960B3D">
      <w:pPr>
        <w:widowControl w:val="0"/>
        <w:spacing w:after="0" w:line="240" w:lineRule="auto"/>
        <w:ind w:left="357"/>
      </w:pPr>
      <w:r>
        <w:t>_________________________________________________________________ В.А. Яжемчук</w:t>
      </w:r>
    </w:p>
    <w:p w14:paraId="1EFD5BCA" w14:textId="2C195FC8" w:rsidR="00960B3D" w:rsidRDefault="00960B3D" w:rsidP="00960B3D">
      <w:pPr>
        <w:widowControl w:val="0"/>
        <w:spacing w:after="0" w:line="240" w:lineRule="auto"/>
        <w:ind w:left="357"/>
      </w:pPr>
      <w:r>
        <w:t xml:space="preserve">                                                                  за/против                       (подпись)</w:t>
      </w:r>
    </w:p>
    <w:p w14:paraId="78B70994" w14:textId="77777777" w:rsidR="00960B3D" w:rsidRDefault="00960B3D" w:rsidP="00960B3D">
      <w:pPr>
        <w:widowControl w:val="0"/>
        <w:spacing w:after="96"/>
        <w:ind w:left="360"/>
      </w:pPr>
    </w:p>
    <w:p w14:paraId="36AF3D09" w14:textId="77777777" w:rsidR="00960B3D" w:rsidRDefault="00960B3D" w:rsidP="00960B3D">
      <w:pPr>
        <w:widowControl w:val="0"/>
        <w:spacing w:after="0" w:line="240" w:lineRule="auto"/>
        <w:ind w:left="357"/>
      </w:pPr>
    </w:p>
    <w:p w14:paraId="20F7719F" w14:textId="2092B179" w:rsidR="00960B3D" w:rsidRDefault="00960B3D" w:rsidP="00960B3D">
      <w:pPr>
        <w:widowControl w:val="0"/>
        <w:spacing w:after="0" w:line="240" w:lineRule="auto"/>
        <w:ind w:left="357"/>
      </w:pPr>
      <w:r>
        <w:t>Заместитель председателя комиссии ________________________________ А.Б. Долгушина</w:t>
      </w:r>
    </w:p>
    <w:p w14:paraId="4FCEA82B" w14:textId="543B87EC" w:rsidR="00960B3D" w:rsidRDefault="00960B3D" w:rsidP="00960B3D">
      <w:pPr>
        <w:widowControl w:val="0"/>
        <w:spacing w:after="0" w:line="240" w:lineRule="auto"/>
        <w:ind w:left="357"/>
      </w:pPr>
      <w:r>
        <w:t xml:space="preserve">                              </w:t>
      </w:r>
      <w:r>
        <w:t xml:space="preserve">                                   </w:t>
      </w:r>
      <w:r>
        <w:t xml:space="preserve">   за/против                    (подпись)</w:t>
      </w:r>
    </w:p>
    <w:p w14:paraId="4616576E" w14:textId="0E9D84CD" w:rsidR="00960B3D" w:rsidRDefault="00960B3D" w:rsidP="00960B3D">
      <w:pPr>
        <w:widowControl w:val="0"/>
        <w:spacing w:after="96"/>
        <w:ind w:left="360"/>
      </w:pPr>
      <w:r>
        <w:lastRenderedPageBreak/>
        <w:t>Члены комиссии:</w:t>
      </w:r>
      <w:r>
        <w:tab/>
      </w:r>
      <w:r>
        <w:tab/>
        <w:t xml:space="preserve">                       </w:t>
      </w:r>
    </w:p>
    <w:p w14:paraId="622500AF" w14:textId="67EB19A0" w:rsidR="00960B3D" w:rsidRDefault="00960B3D" w:rsidP="00960B3D">
      <w:pPr>
        <w:widowControl w:val="0"/>
        <w:spacing w:after="0" w:line="240" w:lineRule="auto"/>
        <w:ind w:left="357"/>
      </w:pPr>
      <w:r>
        <w:t>__________________________________________________________________ И.В. Рябинина</w:t>
      </w:r>
    </w:p>
    <w:p w14:paraId="40981EBA" w14:textId="2444B5A4" w:rsidR="00960B3D" w:rsidRDefault="00960B3D" w:rsidP="00960B3D">
      <w:pPr>
        <w:widowControl w:val="0"/>
        <w:spacing w:after="0" w:line="240" w:lineRule="auto"/>
        <w:ind w:left="357"/>
      </w:pPr>
      <w:r>
        <w:t xml:space="preserve">                                                             </w:t>
      </w:r>
      <w:r>
        <w:t xml:space="preserve">    </w:t>
      </w:r>
      <w:r>
        <w:t xml:space="preserve">   за/против                     (подпись)</w:t>
      </w:r>
    </w:p>
    <w:p w14:paraId="26DFA7A7" w14:textId="77777777" w:rsidR="00960B3D" w:rsidRDefault="00960B3D" w:rsidP="00960B3D">
      <w:pPr>
        <w:widowControl w:val="0"/>
        <w:spacing w:after="96"/>
        <w:ind w:left="360"/>
      </w:pPr>
    </w:p>
    <w:p w14:paraId="6D2F8297" w14:textId="77777777" w:rsidR="00960B3D" w:rsidRDefault="00960B3D" w:rsidP="00960B3D">
      <w:pPr>
        <w:widowControl w:val="0"/>
        <w:spacing w:after="96"/>
        <w:ind w:left="360"/>
      </w:pPr>
    </w:p>
    <w:p w14:paraId="52B1BB4A" w14:textId="7AF90833" w:rsidR="00960B3D" w:rsidRDefault="00960B3D" w:rsidP="00960B3D">
      <w:pPr>
        <w:widowControl w:val="0"/>
        <w:spacing w:after="0" w:line="240" w:lineRule="auto"/>
        <w:ind w:left="357"/>
      </w:pPr>
      <w:r>
        <w:t>_________________________________________________________________ В.И. Галныкин</w:t>
      </w:r>
    </w:p>
    <w:p w14:paraId="076AD709" w14:textId="3B491EF4" w:rsidR="00960B3D" w:rsidRDefault="00960B3D" w:rsidP="00960B3D">
      <w:pPr>
        <w:widowControl w:val="0"/>
        <w:spacing w:after="0" w:line="240" w:lineRule="auto"/>
        <w:ind w:left="357"/>
      </w:pPr>
      <w:r>
        <w:t xml:space="preserve">                                                             </w:t>
      </w:r>
      <w:r>
        <w:t xml:space="preserve">       </w:t>
      </w:r>
      <w:r>
        <w:t xml:space="preserve">  за/против                    (подпись)</w:t>
      </w:r>
    </w:p>
    <w:p w14:paraId="28C81CE2" w14:textId="77777777" w:rsidR="00960B3D" w:rsidRDefault="00960B3D" w:rsidP="00960B3D">
      <w:pPr>
        <w:widowControl w:val="0"/>
        <w:spacing w:after="96"/>
        <w:ind w:left="360"/>
      </w:pPr>
    </w:p>
    <w:p w14:paraId="34C1F557" w14:textId="30CA244E" w:rsidR="00960B3D" w:rsidRDefault="00960B3D" w:rsidP="00960B3D">
      <w:pPr>
        <w:widowControl w:val="0"/>
        <w:spacing w:after="96"/>
        <w:ind w:left="360"/>
      </w:pPr>
      <w:r>
        <w:t>Ответственный секретарь комиссии (без права голоса) __________________ К.В. Заславская</w:t>
      </w:r>
    </w:p>
    <w:tbl>
      <w:tblPr>
        <w:tblStyle w:val="style41229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FC2A37" w14:paraId="3BF30570" w14:textId="77777777" w:rsidTr="00960B3D">
        <w:trPr>
          <w:cantSplit/>
        </w:trPr>
        <w:tc>
          <w:tcPr>
            <w:tcW w:w="9922" w:type="dxa"/>
          </w:tcPr>
          <w:p w14:paraId="11170A4E" w14:textId="4C69FACD" w:rsidR="00960B3D" w:rsidRDefault="00960B3D" w:rsidP="00960B3D">
            <w:pPr>
              <w:widowControl w:val="0"/>
              <w:spacing w:after="0"/>
            </w:pPr>
          </w:p>
        </w:tc>
      </w:tr>
    </w:tbl>
    <w:p w14:paraId="4FA181B8" w14:textId="77777777" w:rsidR="00116F72" w:rsidRDefault="00116F72" w:rsidP="00960B3D">
      <w:pPr>
        <w:keepNext/>
        <w:keepLines/>
      </w:pPr>
    </w:p>
    <w:sectPr w:rsidR="00116F72" w:rsidSect="00E52F49">
      <w:footerReference w:type="default" r:id="rId8"/>
      <w:pgSz w:w="11905" w:h="16837"/>
      <w:pgMar w:top="851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91EC9" w14:textId="77777777" w:rsidR="00E52F49" w:rsidRDefault="00E52F49">
      <w:pPr>
        <w:spacing w:after="0" w:line="240" w:lineRule="auto"/>
      </w:pPr>
      <w:r>
        <w:separator/>
      </w:r>
    </w:p>
  </w:endnote>
  <w:endnote w:type="continuationSeparator" w:id="0">
    <w:p w14:paraId="68742D54" w14:textId="77777777" w:rsidR="00E52F49" w:rsidRDefault="00E5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C2A37" w14:paraId="7B56D1D1" w14:textId="77777777">
      <w:tc>
        <w:tcPr>
          <w:tcW w:w="8503" w:type="dxa"/>
        </w:tcPr>
        <w:p w14:paraId="21FC9968" w14:textId="707EFB4D" w:rsidR="00FC2A37" w:rsidRDefault="00116F72">
          <w:r>
            <w:t>Протокол подведения итогов процедуры №32413295329 от 2</w:t>
          </w:r>
          <w:r w:rsidR="0004217B">
            <w:t>6</w:t>
          </w:r>
          <w:r>
            <w:t>.02.2024г.</w:t>
          </w:r>
        </w:p>
      </w:tc>
      <w:tc>
        <w:tcPr>
          <w:tcW w:w="1417" w:type="dxa"/>
        </w:tcPr>
        <w:p w14:paraId="7295E3F3" w14:textId="77777777" w:rsidR="00FC2A37" w:rsidRDefault="00116F72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1213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2130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D71CE" w14:textId="77777777" w:rsidR="00E52F49" w:rsidRDefault="00E52F49">
      <w:pPr>
        <w:spacing w:after="0" w:line="240" w:lineRule="auto"/>
      </w:pPr>
      <w:r>
        <w:separator/>
      </w:r>
    </w:p>
  </w:footnote>
  <w:footnote w:type="continuationSeparator" w:id="0">
    <w:p w14:paraId="12452615" w14:textId="77777777" w:rsidR="00E52F49" w:rsidRDefault="00E5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1280B2E"/>
    <w:multiLevelType w:val="hybridMultilevel"/>
    <w:tmpl w:val="6FACA3EA"/>
    <w:lvl w:ilvl="0" w:tplc="CA76C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7C8E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8C8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72B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BECB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DECE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DE92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E053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7A04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4FC4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34028876">
    <w:abstractNumId w:val="0"/>
  </w:num>
  <w:num w:numId="2" w16cid:durableId="72826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7"/>
    <w:rsid w:val="0004217B"/>
    <w:rsid w:val="00116F72"/>
    <w:rsid w:val="00312130"/>
    <w:rsid w:val="00960B3D"/>
    <w:rsid w:val="00E52F49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771"/>
  <w15:docId w15:val="{FF23D0D9-9271-457A-A68C-74FFB8C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7711">
    <w:name w:val="style877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880">
    <w:name w:val="style618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01">
    <w:name w:val="style515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583">
    <w:name w:val="style585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229">
    <w:name w:val="style412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972">
    <w:name w:val="style749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17B"/>
  </w:style>
  <w:style w:type="paragraph" w:styleId="a6">
    <w:name w:val="footer"/>
    <w:basedOn w:val="a"/>
    <w:link w:val="a7"/>
    <w:uiPriority w:val="99"/>
    <w:unhideWhenUsed/>
    <w:rsid w:val="000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2349</Characters>
  <Application>Microsoft Office Word</Application>
  <DocSecurity>0</DocSecurity>
  <Lines>19</Lines>
  <Paragraphs>5</Paragraphs>
  <ScaleCrop>false</ScaleCrop>
  <Manager/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Боженкова Инна Юрьевна</dc:creator>
  <cp:keywords/>
  <dc:description/>
  <cp:lastModifiedBy>Заславская Кристина Валерьевна</cp:lastModifiedBy>
  <cp:revision>4</cp:revision>
  <dcterms:created xsi:type="dcterms:W3CDTF">2024-02-22T04:10:00Z</dcterms:created>
  <dcterms:modified xsi:type="dcterms:W3CDTF">2024-02-26T04:24:00Z</dcterms:modified>
  <cp:category/>
</cp:coreProperties>
</file>